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B35F" w14:textId="77777777" w:rsidR="00032A9F" w:rsidRPr="00032A9F" w:rsidRDefault="00032A9F" w:rsidP="00032A9F">
      <w:pPr>
        <w:spacing w:line="360" w:lineRule="auto"/>
        <w:jc w:val="center"/>
        <w:rPr>
          <w:rFonts w:ascii="华文中宋" w:eastAsia="华文中宋" w:hAnsi="华文中宋" w:cs="宋体"/>
          <w:b/>
          <w:sz w:val="36"/>
          <w:szCs w:val="36"/>
        </w:rPr>
      </w:pPr>
      <w:r w:rsidRPr="00032A9F">
        <w:rPr>
          <w:rFonts w:ascii="华文中宋" w:eastAsia="华文中宋" w:hAnsi="华文中宋" w:cs="宋体"/>
          <w:b/>
          <w:sz w:val="36"/>
          <w:szCs w:val="36"/>
        </w:rPr>
        <w:t>北京大学2024</w:t>
      </w:r>
      <w:r w:rsidRPr="00032A9F">
        <w:rPr>
          <w:rFonts w:ascii="华文中宋" w:eastAsia="华文中宋" w:hAnsi="华文中宋" w:cs="宋体" w:hint="eastAsia"/>
          <w:b/>
          <w:sz w:val="36"/>
          <w:szCs w:val="36"/>
        </w:rPr>
        <w:t>年网络安全工作先进单位名单</w:t>
      </w:r>
    </w:p>
    <w:p w14:paraId="0E2010C4" w14:textId="77777777" w:rsidR="00032A9F" w:rsidRPr="009025C7" w:rsidRDefault="00032A9F" w:rsidP="00032A9F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t>一、先进集体奖（共</w:t>
      </w:r>
      <w:r>
        <w:rPr>
          <w:rFonts w:ascii="仿宋_GB2312" w:eastAsia="仿宋_GB2312" w:hAnsi="宋体" w:cs="宋体"/>
          <w:b/>
          <w:sz w:val="32"/>
          <w:szCs w:val="32"/>
        </w:rPr>
        <w:t>13</w:t>
      </w:r>
      <w:r w:rsidRPr="000034AA">
        <w:rPr>
          <w:rFonts w:ascii="仿宋_GB2312" w:eastAsia="仿宋_GB2312" w:hAnsi="宋体" w:cs="宋体"/>
          <w:b/>
          <w:sz w:val="32"/>
          <w:szCs w:val="32"/>
        </w:rPr>
        <w:t>家）</w:t>
      </w:r>
    </w:p>
    <w:p w14:paraId="7F2FED17" w14:textId="77777777" w:rsidR="00032A9F" w:rsidRDefault="00032A9F" w:rsidP="00032A9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6CA78CE7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城市与环境学院</w:t>
      </w:r>
    </w:p>
    <w:p w14:paraId="72D57C5E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化学与分子工程学院</w:t>
      </w:r>
    </w:p>
    <w:p w14:paraId="03110522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实验室与设备管理部</w:t>
      </w:r>
    </w:p>
    <w:p w14:paraId="3EFE9AE1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图书馆</w:t>
      </w:r>
    </w:p>
    <w:p w14:paraId="4888860D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北京大学附属中学</w:t>
      </w:r>
    </w:p>
    <w:p w14:paraId="388B892C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会议中心</w:t>
      </w:r>
    </w:p>
    <w:p w14:paraId="5C1A3EC4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物理学院</w:t>
      </w:r>
    </w:p>
    <w:p w14:paraId="75E6C09D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外国语学院</w:t>
      </w:r>
    </w:p>
    <w:p w14:paraId="307837F4" w14:textId="77777777" w:rsidR="00032A9F" w:rsidRPr="009025C7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党委宣传部</w:t>
      </w:r>
    </w:p>
    <w:p w14:paraId="0F075B4B" w14:textId="77777777" w:rsidR="00032A9F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经济学院</w:t>
      </w:r>
    </w:p>
    <w:p w14:paraId="284602F2" w14:textId="77777777" w:rsidR="00032A9F" w:rsidRDefault="00032A9F" w:rsidP="00032A9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20EBC852" w14:textId="77777777" w:rsidR="00032A9F" w:rsidRPr="009D0116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北京大学健康</w:t>
      </w:r>
      <w:proofErr w:type="gramStart"/>
      <w:r w:rsidRPr="009D0116">
        <w:rPr>
          <w:rFonts w:ascii="仿宋_GB2312" w:eastAsia="仿宋_GB2312" w:hAnsi="宋体" w:cs="宋体" w:hint="eastAsia"/>
          <w:sz w:val="32"/>
          <w:szCs w:val="32"/>
        </w:rPr>
        <w:t>医疗大</w:t>
      </w:r>
      <w:proofErr w:type="gramEnd"/>
      <w:r w:rsidRPr="009D0116">
        <w:rPr>
          <w:rFonts w:ascii="仿宋_GB2312" w:eastAsia="仿宋_GB2312" w:hAnsi="宋体" w:cs="宋体" w:hint="eastAsia"/>
          <w:sz w:val="32"/>
          <w:szCs w:val="32"/>
        </w:rPr>
        <w:t>数据国家研究院</w:t>
      </w:r>
    </w:p>
    <w:p w14:paraId="1070B36E" w14:textId="77777777" w:rsidR="00032A9F" w:rsidRPr="009D0116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医学部计划财务处</w:t>
      </w:r>
    </w:p>
    <w:p w14:paraId="4EA03AEF" w14:textId="77777777" w:rsidR="00032A9F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北京大学医学图书馆</w:t>
      </w:r>
    </w:p>
    <w:p w14:paraId="7401B099" w14:textId="77777777" w:rsidR="00032A9F" w:rsidRDefault="00032A9F" w:rsidP="00032A9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7FE0CC3F" w14:textId="77777777" w:rsidR="00032A9F" w:rsidRDefault="00032A9F" w:rsidP="00032A9F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二、优秀团队奖（共</w:t>
      </w:r>
      <w:r>
        <w:rPr>
          <w:rFonts w:ascii="仿宋_GB2312" w:eastAsia="仿宋_GB2312" w:hAnsi="宋体" w:cs="宋体"/>
          <w:b/>
          <w:sz w:val="32"/>
          <w:szCs w:val="32"/>
        </w:rPr>
        <w:t>13</w:t>
      </w:r>
      <w:r w:rsidRPr="000034AA">
        <w:rPr>
          <w:rFonts w:ascii="仿宋_GB2312" w:eastAsia="仿宋_GB2312" w:hAnsi="宋体" w:cs="宋体"/>
          <w:b/>
          <w:sz w:val="32"/>
          <w:szCs w:val="32"/>
        </w:rPr>
        <w:t>家）</w:t>
      </w:r>
    </w:p>
    <w:p w14:paraId="6E089807" w14:textId="77777777" w:rsidR="00032A9F" w:rsidRPr="00273129" w:rsidRDefault="00032A9F" w:rsidP="00032A9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5ABD2A38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继续教育学院</w:t>
      </w:r>
    </w:p>
    <w:p w14:paraId="260992EB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档案馆</w:t>
      </w:r>
    </w:p>
    <w:p w14:paraId="5855FC6A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信息科学技术学院</w:t>
      </w:r>
    </w:p>
    <w:p w14:paraId="75C14D70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生命科学学院</w:t>
      </w:r>
    </w:p>
    <w:p w14:paraId="13C4C736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校园管理服务中心</w:t>
      </w:r>
    </w:p>
    <w:p w14:paraId="7F1B3077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学生心理健康教育与咨询中心</w:t>
      </w:r>
    </w:p>
    <w:p w14:paraId="511F3ADE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国家发展研究院</w:t>
      </w:r>
    </w:p>
    <w:p w14:paraId="36223762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燕京学堂</w:t>
      </w:r>
    </w:p>
    <w:p w14:paraId="59B3712F" w14:textId="77777777" w:rsidR="00032A9F" w:rsidRPr="009025C7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法学院</w:t>
      </w:r>
    </w:p>
    <w:p w14:paraId="5409F5F5" w14:textId="77777777" w:rsidR="00032A9F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艺术学院</w:t>
      </w:r>
    </w:p>
    <w:p w14:paraId="1D2DA8B3" w14:textId="77777777" w:rsidR="00032A9F" w:rsidRDefault="00032A9F" w:rsidP="00032A9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7BAD95B1" w14:textId="77777777" w:rsidR="00032A9F" w:rsidRPr="009D0116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医学部党委宣传部</w:t>
      </w:r>
    </w:p>
    <w:p w14:paraId="4D54B01F" w14:textId="77777777" w:rsidR="00032A9F" w:rsidRPr="009D0116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医学部保卫处</w:t>
      </w:r>
    </w:p>
    <w:p w14:paraId="44F562D0" w14:textId="77777777" w:rsidR="00032A9F" w:rsidRPr="00273129" w:rsidRDefault="00032A9F" w:rsidP="00032A9F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全国医学教育发展中心</w:t>
      </w:r>
    </w:p>
    <w:p w14:paraId="14DC9F54" w14:textId="77777777" w:rsidR="00032A9F" w:rsidRPr="0063432E" w:rsidRDefault="00032A9F" w:rsidP="00032A9F">
      <w:pPr>
        <w:spacing w:line="360" w:lineRule="auto"/>
        <w:jc w:val="left"/>
      </w:pPr>
    </w:p>
    <w:p w14:paraId="3BF07B87" w14:textId="77777777" w:rsidR="00BF3D4E" w:rsidRDefault="00BF3D4E"/>
    <w:sectPr w:rsidR="00BF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28A2" w14:textId="77777777" w:rsidR="003D3677" w:rsidRDefault="003D3677" w:rsidP="00032A9F">
      <w:r>
        <w:separator/>
      </w:r>
    </w:p>
  </w:endnote>
  <w:endnote w:type="continuationSeparator" w:id="0">
    <w:p w14:paraId="3B4608D7" w14:textId="77777777" w:rsidR="003D3677" w:rsidRDefault="003D3677" w:rsidP="0003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6BB2" w14:textId="77777777" w:rsidR="003D3677" w:rsidRDefault="003D3677" w:rsidP="00032A9F">
      <w:r>
        <w:separator/>
      </w:r>
    </w:p>
  </w:footnote>
  <w:footnote w:type="continuationSeparator" w:id="0">
    <w:p w14:paraId="459B6469" w14:textId="77777777" w:rsidR="003D3677" w:rsidRDefault="003D3677" w:rsidP="00032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4E"/>
    <w:rsid w:val="00032A9F"/>
    <w:rsid w:val="003D3677"/>
    <w:rsid w:val="00B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0056E-A6C6-4C64-A076-3F7C268A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 Y</dc:creator>
  <cp:keywords/>
  <dc:description/>
  <cp:lastModifiedBy>BH Y</cp:lastModifiedBy>
  <cp:revision>2</cp:revision>
  <dcterms:created xsi:type="dcterms:W3CDTF">2025-01-10T08:59:00Z</dcterms:created>
  <dcterms:modified xsi:type="dcterms:W3CDTF">2025-01-10T08:59:00Z</dcterms:modified>
</cp:coreProperties>
</file>