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5D4" w:rsidRDefault="00D755D4" w:rsidP="00D755D4">
      <w:pPr>
        <w:pStyle w:val="a3"/>
        <w:shd w:val="clear" w:color="auto" w:fill="FFFFFF"/>
        <w:spacing w:before="30" w:beforeAutospacing="0" w:after="30" w:afterAutospacing="0"/>
        <w:jc w:val="center"/>
        <w:rPr>
          <w:color w:val="333333"/>
        </w:rPr>
      </w:pPr>
      <w:r>
        <w:rPr>
          <w:noProof/>
          <w:color w:val="333333"/>
        </w:rPr>
        <w:drawing>
          <wp:inline distT="0" distB="0" distL="0" distR="0">
            <wp:extent cx="4391025" cy="2428875"/>
            <wp:effectExtent l="0" t="0" r="9525" b="9525"/>
            <wp:docPr id="1" name="图片 1" descr="https://www.gov.cn/gongbao/2023/issue_10666/202308/W0202308305072351665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ov.cn/gongbao/2023/issue_10666/202308/W02023083050723516655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91025" cy="2428875"/>
                    </a:xfrm>
                    <a:prstGeom prst="rect">
                      <a:avLst/>
                    </a:prstGeom>
                    <a:noFill/>
                    <a:ln>
                      <a:noFill/>
                    </a:ln>
                  </pic:spPr>
                </pic:pic>
              </a:graphicData>
            </a:graphic>
          </wp:inline>
        </w:drawing>
      </w:r>
    </w:p>
    <w:p w:rsidR="00D755D4" w:rsidRDefault="00D755D4" w:rsidP="00D755D4">
      <w:pPr>
        <w:pStyle w:val="a3"/>
        <w:shd w:val="clear" w:color="auto" w:fill="FFFFFF"/>
        <w:spacing w:before="30" w:beforeAutospacing="0" w:after="30" w:afterAutospacing="0"/>
        <w:ind w:firstLine="480"/>
        <w:rPr>
          <w:rFonts w:hint="eastAsia"/>
          <w:color w:val="333333"/>
        </w:rPr>
      </w:pPr>
    </w:p>
    <w:p w:rsidR="00D755D4" w:rsidRDefault="00D755D4" w:rsidP="00D755D4">
      <w:pPr>
        <w:pStyle w:val="a3"/>
        <w:shd w:val="clear" w:color="auto" w:fill="FFFFFF"/>
        <w:spacing w:before="30" w:beforeAutospacing="0" w:after="30" w:afterAutospacing="0"/>
        <w:jc w:val="center"/>
        <w:rPr>
          <w:rFonts w:hint="eastAsia"/>
          <w:color w:val="333333"/>
        </w:rPr>
      </w:pPr>
      <w:r>
        <w:rPr>
          <w:rFonts w:hint="eastAsia"/>
          <w:color w:val="333333"/>
        </w:rPr>
        <w:t>第　15　号</w:t>
      </w:r>
    </w:p>
    <w:p w:rsidR="00D755D4" w:rsidRDefault="00D755D4" w:rsidP="00D755D4">
      <w:pPr>
        <w:pStyle w:val="a3"/>
        <w:shd w:val="clear" w:color="auto" w:fill="FFFFFF"/>
        <w:spacing w:before="30" w:beforeAutospacing="0" w:after="30" w:afterAutospacing="0"/>
        <w:ind w:firstLine="480"/>
        <w:rPr>
          <w:rFonts w:hint="eastAsia"/>
          <w:color w:val="333333"/>
        </w:rPr>
      </w:pPr>
    </w:p>
    <w:p w:rsidR="00D755D4" w:rsidRDefault="00D755D4" w:rsidP="00D755D4">
      <w:pPr>
        <w:pStyle w:val="a3"/>
        <w:shd w:val="clear" w:color="auto" w:fill="FFFFFF"/>
        <w:spacing w:before="30" w:beforeAutospacing="0" w:after="30" w:afterAutospacing="0"/>
        <w:ind w:firstLine="480"/>
        <w:rPr>
          <w:rFonts w:hint="eastAsia"/>
          <w:color w:val="333333"/>
        </w:rPr>
      </w:pPr>
      <w:r>
        <w:rPr>
          <w:rFonts w:hint="eastAsia"/>
          <w:color w:val="333333"/>
        </w:rPr>
        <w:t>《生成式人工智能服务管理暂行办法》已经2023年5月23日国家互联网信息办公室2023年第12次室务会会议审议通过，并经国家发展和改革委员会、教育部、科学技术部、工业和信息化部、公安部、国家广播电视总局同意，现予公布，自2023年8月15日起施行。</w:t>
      </w:r>
    </w:p>
    <w:p w:rsidR="00D755D4" w:rsidRDefault="00D755D4" w:rsidP="00D755D4">
      <w:pPr>
        <w:pStyle w:val="a3"/>
        <w:shd w:val="clear" w:color="auto" w:fill="FFFFFF"/>
        <w:spacing w:before="30" w:beforeAutospacing="0" w:after="30" w:afterAutospacing="0"/>
        <w:jc w:val="right"/>
        <w:rPr>
          <w:rFonts w:hint="eastAsia"/>
          <w:color w:val="333333"/>
        </w:rPr>
      </w:pPr>
      <w:r>
        <w:rPr>
          <w:rFonts w:hint="eastAsia"/>
          <w:color w:val="333333"/>
        </w:rPr>
        <w:t>国家</w:t>
      </w:r>
      <w:r>
        <w:rPr>
          <w:rFonts w:hint="eastAsia"/>
          <w:color w:val="333333"/>
        </w:rPr>
        <w:t> </w:t>
      </w:r>
      <w:r>
        <w:rPr>
          <w:rFonts w:hint="eastAsia"/>
          <w:color w:val="333333"/>
        </w:rPr>
        <w:t>网</w:t>
      </w:r>
      <w:r>
        <w:rPr>
          <w:rFonts w:hint="eastAsia"/>
          <w:color w:val="333333"/>
        </w:rPr>
        <w:t> </w:t>
      </w:r>
      <w:r>
        <w:rPr>
          <w:rFonts w:hint="eastAsia"/>
          <w:color w:val="333333"/>
        </w:rPr>
        <w:t>信</w:t>
      </w:r>
      <w:r>
        <w:rPr>
          <w:rFonts w:hint="eastAsia"/>
          <w:color w:val="333333"/>
        </w:rPr>
        <w:t> </w:t>
      </w:r>
      <w:r>
        <w:rPr>
          <w:rFonts w:hint="eastAsia"/>
          <w:color w:val="333333"/>
        </w:rPr>
        <w:t>办</w:t>
      </w:r>
      <w:r>
        <w:rPr>
          <w:rFonts w:hint="eastAsia"/>
          <w:color w:val="333333"/>
        </w:rPr>
        <w:t> </w:t>
      </w:r>
      <w:r>
        <w:rPr>
          <w:rFonts w:hint="eastAsia"/>
          <w:color w:val="333333"/>
        </w:rPr>
        <w:t xml:space="preserve">主任　　庄荣文　　国家发展改革委主任　　郑栅洁　　　　</w:t>
      </w:r>
    </w:p>
    <w:p w:rsidR="00D755D4" w:rsidRDefault="00D755D4" w:rsidP="00D755D4">
      <w:pPr>
        <w:pStyle w:val="a3"/>
        <w:shd w:val="clear" w:color="auto" w:fill="FFFFFF"/>
        <w:spacing w:before="30" w:beforeAutospacing="0" w:after="30" w:afterAutospacing="0"/>
        <w:jc w:val="right"/>
        <w:rPr>
          <w:rFonts w:hint="eastAsia"/>
          <w:color w:val="333333"/>
        </w:rPr>
      </w:pPr>
      <w:r>
        <w:rPr>
          <w:rFonts w:hint="eastAsia"/>
          <w:color w:val="333333"/>
        </w:rPr>
        <w:t xml:space="preserve">教　育　部　部　长　　怀进鹏　　科　技　部　部　长　　王志刚　　　　</w:t>
      </w:r>
    </w:p>
    <w:p w:rsidR="00D755D4" w:rsidRDefault="00D755D4" w:rsidP="00D755D4">
      <w:pPr>
        <w:pStyle w:val="a3"/>
        <w:shd w:val="clear" w:color="auto" w:fill="FFFFFF"/>
        <w:spacing w:before="30" w:beforeAutospacing="0" w:after="30" w:afterAutospacing="0"/>
        <w:jc w:val="right"/>
        <w:rPr>
          <w:rFonts w:hint="eastAsia"/>
          <w:color w:val="333333"/>
        </w:rPr>
      </w:pPr>
      <w:bookmarkStart w:id="0" w:name="_GoBack"/>
      <w:bookmarkEnd w:id="0"/>
      <w:r>
        <w:rPr>
          <w:rFonts w:hint="eastAsia"/>
          <w:color w:val="333333"/>
        </w:rPr>
        <w:t xml:space="preserve">工业和信息化部部长　　金壮龙　　公　安　部　部　长　　王小洪　　　　</w:t>
      </w:r>
    </w:p>
    <w:p w:rsidR="00D755D4" w:rsidRDefault="00D755D4" w:rsidP="00D755D4">
      <w:pPr>
        <w:pStyle w:val="a3"/>
        <w:shd w:val="clear" w:color="auto" w:fill="FFFFFF"/>
        <w:spacing w:before="0" w:beforeAutospacing="0" w:after="0" w:afterAutospacing="0"/>
        <w:jc w:val="right"/>
        <w:rPr>
          <w:rFonts w:hint="eastAsia"/>
          <w:color w:val="333333"/>
        </w:rPr>
      </w:pPr>
      <w:r>
        <w:rPr>
          <w:rFonts w:hint="eastAsia"/>
          <w:color w:val="333333"/>
        </w:rPr>
        <w:t>广</w:t>
      </w:r>
      <w:r>
        <w:rPr>
          <w:rFonts w:hint="eastAsia"/>
          <w:color w:val="333333"/>
        </w:rPr>
        <w:t> </w:t>
      </w:r>
      <w:r>
        <w:rPr>
          <w:rFonts w:hint="eastAsia"/>
          <w:color w:val="333333"/>
        </w:rPr>
        <w:t>电</w:t>
      </w:r>
      <w:r>
        <w:rPr>
          <w:rFonts w:hint="eastAsia"/>
          <w:color w:val="333333"/>
          <w:sz w:val="30"/>
          <w:szCs w:val="30"/>
          <w:bdr w:val="none" w:sz="0" w:space="0" w:color="auto" w:frame="1"/>
        </w:rPr>
        <w:t> </w:t>
      </w:r>
      <w:r>
        <w:rPr>
          <w:rFonts w:hint="eastAsia"/>
          <w:color w:val="333333"/>
        </w:rPr>
        <w:t>总</w:t>
      </w:r>
      <w:r>
        <w:rPr>
          <w:rFonts w:hint="eastAsia"/>
          <w:color w:val="333333"/>
          <w:sz w:val="30"/>
          <w:szCs w:val="30"/>
          <w:bdr w:val="none" w:sz="0" w:space="0" w:color="auto" w:frame="1"/>
        </w:rPr>
        <w:t> </w:t>
      </w:r>
      <w:r>
        <w:rPr>
          <w:rFonts w:hint="eastAsia"/>
          <w:color w:val="333333"/>
        </w:rPr>
        <w:t>局</w:t>
      </w:r>
      <w:r>
        <w:rPr>
          <w:rFonts w:hint="eastAsia"/>
          <w:color w:val="333333"/>
          <w:sz w:val="30"/>
          <w:szCs w:val="30"/>
          <w:bdr w:val="none" w:sz="0" w:space="0" w:color="auto" w:frame="1"/>
        </w:rPr>
        <w:t> </w:t>
      </w:r>
      <w:r>
        <w:rPr>
          <w:rFonts w:hint="eastAsia"/>
          <w:color w:val="333333"/>
        </w:rPr>
        <w:t>局</w:t>
      </w:r>
      <w:r>
        <w:rPr>
          <w:rFonts w:hint="eastAsia"/>
          <w:color w:val="333333"/>
          <w:sz w:val="30"/>
          <w:szCs w:val="30"/>
          <w:bdr w:val="none" w:sz="0" w:space="0" w:color="auto" w:frame="1"/>
        </w:rPr>
        <w:t> </w:t>
      </w:r>
      <w:r>
        <w:rPr>
          <w:rFonts w:hint="eastAsia"/>
          <w:color w:val="333333"/>
        </w:rPr>
        <w:t xml:space="preserve">长　　曹淑敏　　　　　　　　　　　　　　　　　　　　</w:t>
      </w:r>
    </w:p>
    <w:p w:rsidR="00D755D4" w:rsidRDefault="00D755D4" w:rsidP="00D755D4">
      <w:pPr>
        <w:pStyle w:val="a3"/>
        <w:shd w:val="clear" w:color="auto" w:fill="FFFFFF"/>
        <w:spacing w:before="30" w:beforeAutospacing="0" w:after="30" w:afterAutospacing="0"/>
        <w:jc w:val="right"/>
        <w:rPr>
          <w:rFonts w:hint="eastAsia"/>
          <w:color w:val="333333"/>
        </w:rPr>
      </w:pPr>
      <w:r>
        <w:rPr>
          <w:rFonts w:hint="eastAsia"/>
          <w:color w:val="333333"/>
        </w:rPr>
        <w:t xml:space="preserve">2023年7月10日　　</w:t>
      </w:r>
    </w:p>
    <w:p w:rsidR="00D755D4" w:rsidRDefault="00D755D4" w:rsidP="00D755D4">
      <w:pPr>
        <w:pStyle w:val="a3"/>
        <w:shd w:val="clear" w:color="auto" w:fill="FFFFFF"/>
        <w:spacing w:before="30" w:beforeAutospacing="0" w:after="30" w:afterAutospacing="0"/>
        <w:ind w:firstLine="480"/>
        <w:rPr>
          <w:rFonts w:hint="eastAsia"/>
          <w:color w:val="333333"/>
        </w:rPr>
      </w:pPr>
    </w:p>
    <w:p w:rsidR="00D755D4" w:rsidRDefault="00D755D4" w:rsidP="00D755D4">
      <w:pPr>
        <w:pStyle w:val="a3"/>
        <w:shd w:val="clear" w:color="auto" w:fill="FFFFFF"/>
        <w:spacing w:before="30" w:beforeAutospacing="0" w:after="30" w:afterAutospacing="0"/>
        <w:ind w:firstLine="480"/>
        <w:rPr>
          <w:rFonts w:hint="eastAsia"/>
          <w:color w:val="333333"/>
        </w:rPr>
      </w:pPr>
    </w:p>
    <w:p w:rsidR="00D755D4" w:rsidRDefault="00D755D4" w:rsidP="00D755D4">
      <w:pPr>
        <w:pStyle w:val="a3"/>
        <w:shd w:val="clear" w:color="auto" w:fill="FFFFFF"/>
        <w:spacing w:before="0" w:beforeAutospacing="0" w:after="0" w:afterAutospacing="0"/>
        <w:jc w:val="center"/>
        <w:rPr>
          <w:rFonts w:hint="eastAsia"/>
          <w:color w:val="333333"/>
          <w:sz w:val="36"/>
          <w:szCs w:val="36"/>
        </w:rPr>
      </w:pPr>
      <w:r>
        <w:rPr>
          <w:rStyle w:val="a4"/>
          <w:rFonts w:hint="eastAsia"/>
          <w:color w:val="333333"/>
          <w:sz w:val="36"/>
          <w:szCs w:val="36"/>
          <w:bdr w:val="none" w:sz="0" w:space="0" w:color="auto" w:frame="1"/>
        </w:rPr>
        <w:t>生成式人工智能服务管理暂行办法</w:t>
      </w:r>
    </w:p>
    <w:p w:rsidR="00D755D4" w:rsidRDefault="00D755D4" w:rsidP="00D755D4">
      <w:pPr>
        <w:pStyle w:val="a3"/>
        <w:shd w:val="clear" w:color="auto" w:fill="FFFFFF"/>
        <w:spacing w:before="30" w:beforeAutospacing="0" w:after="30" w:afterAutospacing="0"/>
        <w:ind w:firstLine="480"/>
        <w:rPr>
          <w:rFonts w:hint="eastAsia"/>
          <w:color w:val="333333"/>
        </w:rPr>
      </w:pPr>
    </w:p>
    <w:p w:rsidR="00D755D4" w:rsidRDefault="00D755D4" w:rsidP="00D755D4">
      <w:pPr>
        <w:pStyle w:val="a3"/>
        <w:shd w:val="clear" w:color="auto" w:fill="FFFFFF"/>
        <w:spacing w:before="30" w:beforeAutospacing="0" w:after="30" w:afterAutospacing="0"/>
        <w:jc w:val="center"/>
        <w:rPr>
          <w:rFonts w:hint="eastAsia"/>
          <w:color w:val="333333"/>
        </w:rPr>
      </w:pPr>
      <w:r>
        <w:rPr>
          <w:rFonts w:hint="eastAsia"/>
          <w:color w:val="333333"/>
        </w:rPr>
        <w:t>第一章　总　　则</w:t>
      </w:r>
    </w:p>
    <w:p w:rsidR="00D755D4" w:rsidRDefault="00D755D4" w:rsidP="00D755D4">
      <w:pPr>
        <w:pStyle w:val="a3"/>
        <w:shd w:val="clear" w:color="auto" w:fill="FFFFFF"/>
        <w:spacing w:before="30" w:beforeAutospacing="0" w:after="30" w:afterAutospacing="0"/>
        <w:ind w:firstLine="480"/>
        <w:rPr>
          <w:rFonts w:hint="eastAsia"/>
          <w:color w:val="333333"/>
        </w:rPr>
      </w:pPr>
    </w:p>
    <w:p w:rsidR="00D755D4" w:rsidRDefault="00D755D4" w:rsidP="00D755D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第一条</w:t>
      </w:r>
      <w:r>
        <w:rPr>
          <w:rFonts w:hint="eastAsia"/>
          <w:color w:val="333333"/>
        </w:rPr>
        <w:t xml:space="preserve">　为了促进生成式人工智能健康发展和规范应用，维护国家安全和社会公共利益，保护公民、法人和其他组织的合法权益，根据《中华人民共和国网络安全法》、《中华人民共和国数据安全法》、《中华人民共和国个人信息保护法》、《中华人民共和国科学技术进步法》等法律、行政法规，制定本办法。</w:t>
      </w:r>
    </w:p>
    <w:p w:rsidR="00D755D4" w:rsidRDefault="00D755D4" w:rsidP="00D755D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第二条</w:t>
      </w:r>
      <w:r>
        <w:rPr>
          <w:rFonts w:hint="eastAsia"/>
          <w:color w:val="333333"/>
        </w:rPr>
        <w:t xml:space="preserve">　利用生成式人工智能技术向中华人民共和国境内公众提供生成文本、图片、音频、视频等内容的服务（以下称生成式人工智能服务），适用本办法。</w:t>
      </w:r>
    </w:p>
    <w:p w:rsidR="00D755D4" w:rsidRDefault="00D755D4" w:rsidP="00D755D4">
      <w:pPr>
        <w:pStyle w:val="a3"/>
        <w:shd w:val="clear" w:color="auto" w:fill="FFFFFF"/>
        <w:spacing w:before="30" w:beforeAutospacing="0" w:after="30" w:afterAutospacing="0"/>
        <w:ind w:firstLine="480"/>
        <w:rPr>
          <w:rFonts w:hint="eastAsia"/>
          <w:color w:val="333333"/>
        </w:rPr>
      </w:pPr>
      <w:r>
        <w:rPr>
          <w:rFonts w:hint="eastAsia"/>
          <w:color w:val="333333"/>
        </w:rPr>
        <w:t>国家对利用生成式人工智能服务从事新闻出版、影视制作、文艺创作等活动另有规定的，从其规定。</w:t>
      </w:r>
    </w:p>
    <w:p w:rsidR="00D755D4" w:rsidRDefault="00D755D4" w:rsidP="00D755D4">
      <w:pPr>
        <w:pStyle w:val="a3"/>
        <w:shd w:val="clear" w:color="auto" w:fill="FFFFFF"/>
        <w:spacing w:before="30" w:beforeAutospacing="0" w:after="30" w:afterAutospacing="0"/>
        <w:ind w:firstLine="480"/>
        <w:rPr>
          <w:rFonts w:hint="eastAsia"/>
          <w:color w:val="333333"/>
        </w:rPr>
      </w:pPr>
      <w:r>
        <w:rPr>
          <w:rFonts w:hint="eastAsia"/>
          <w:color w:val="333333"/>
        </w:rPr>
        <w:lastRenderedPageBreak/>
        <w:t>行业组织、企业、教育和科研机构、公共文化机构、有关专业机构等研发、应用生成式人工智能技术，未向境内公众提供生成式人工智能服务的，不适用本办法的规定。</w:t>
      </w:r>
    </w:p>
    <w:p w:rsidR="00D755D4" w:rsidRDefault="00D755D4" w:rsidP="00D755D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第三条</w:t>
      </w:r>
      <w:r>
        <w:rPr>
          <w:rFonts w:hint="eastAsia"/>
          <w:color w:val="333333"/>
        </w:rPr>
        <w:t xml:space="preserve">　国家坚持发展和安全并重、促进创新和依法治理相结合的原则，采取有效措施鼓励生成式人工智能创新发展，对生成式人工智能服务实行包容审慎和分类分级监管。</w:t>
      </w:r>
    </w:p>
    <w:p w:rsidR="00D755D4" w:rsidRDefault="00D755D4" w:rsidP="00D755D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第四条</w:t>
      </w:r>
      <w:r>
        <w:rPr>
          <w:rFonts w:hint="eastAsia"/>
          <w:color w:val="333333"/>
        </w:rPr>
        <w:t xml:space="preserve">　提供和使用生成式人工智能服务，应当遵守法律、行政法规，尊重社会公德和伦理道德，遵守以下规定：</w:t>
      </w:r>
    </w:p>
    <w:p w:rsidR="00D755D4" w:rsidRDefault="00D755D4" w:rsidP="00D755D4">
      <w:pPr>
        <w:pStyle w:val="a3"/>
        <w:shd w:val="clear" w:color="auto" w:fill="FFFFFF"/>
        <w:spacing w:before="30" w:beforeAutospacing="0" w:after="30" w:afterAutospacing="0"/>
        <w:ind w:firstLine="480"/>
        <w:rPr>
          <w:rFonts w:hint="eastAsia"/>
          <w:color w:val="333333"/>
        </w:rPr>
      </w:pPr>
      <w:r>
        <w:rPr>
          <w:rFonts w:hint="eastAsia"/>
          <w:color w:val="333333"/>
        </w:rPr>
        <w:t>（一）坚持社会主义核心价值观，不得生成煽动颠覆国家政权、推翻社会主义制度，危害国家安全和利益、损害国家形象，煽动分裂国家、破坏国家统一和社会稳定，宣扬恐怖主义、极端主义，宣扬民族仇恨、民族歧视，暴力、淫秽色情，以及虚假有害信息等法律、行政法规禁止的内容；</w:t>
      </w:r>
    </w:p>
    <w:p w:rsidR="00D755D4" w:rsidRDefault="00D755D4" w:rsidP="00D755D4">
      <w:pPr>
        <w:pStyle w:val="a3"/>
        <w:shd w:val="clear" w:color="auto" w:fill="FFFFFF"/>
        <w:spacing w:before="30" w:beforeAutospacing="0" w:after="30" w:afterAutospacing="0"/>
        <w:ind w:firstLine="480"/>
        <w:rPr>
          <w:rFonts w:hint="eastAsia"/>
          <w:color w:val="333333"/>
        </w:rPr>
      </w:pPr>
      <w:r>
        <w:rPr>
          <w:rFonts w:hint="eastAsia"/>
          <w:color w:val="333333"/>
        </w:rPr>
        <w:t>（二）在算法设计、训练数据选择、模型生成和优化、提供服务等过程中，采取有效措施防止产生民族、信仰、国别、地域、性别、年龄、职业、健康等歧视；</w:t>
      </w:r>
    </w:p>
    <w:p w:rsidR="00D755D4" w:rsidRDefault="00D755D4" w:rsidP="00D755D4">
      <w:pPr>
        <w:pStyle w:val="a3"/>
        <w:shd w:val="clear" w:color="auto" w:fill="FFFFFF"/>
        <w:spacing w:before="30" w:beforeAutospacing="0" w:after="30" w:afterAutospacing="0"/>
        <w:ind w:firstLine="480"/>
        <w:rPr>
          <w:rFonts w:hint="eastAsia"/>
          <w:color w:val="333333"/>
        </w:rPr>
      </w:pPr>
      <w:r>
        <w:rPr>
          <w:rFonts w:hint="eastAsia"/>
          <w:color w:val="333333"/>
        </w:rPr>
        <w:t>（三）尊重知识产权、商业道德，保守商业秘密，不得利用算法、数据、平台等优势，实施垄断和不正当竞争行为；</w:t>
      </w:r>
    </w:p>
    <w:p w:rsidR="00D755D4" w:rsidRDefault="00D755D4" w:rsidP="00D755D4">
      <w:pPr>
        <w:pStyle w:val="a3"/>
        <w:shd w:val="clear" w:color="auto" w:fill="FFFFFF"/>
        <w:spacing w:before="30" w:beforeAutospacing="0" w:after="30" w:afterAutospacing="0"/>
        <w:ind w:firstLine="480"/>
        <w:rPr>
          <w:rFonts w:hint="eastAsia"/>
          <w:color w:val="333333"/>
        </w:rPr>
      </w:pPr>
      <w:r>
        <w:rPr>
          <w:rFonts w:hint="eastAsia"/>
          <w:color w:val="333333"/>
        </w:rPr>
        <w:t>（四）尊重他人合法权益，不得危害他人身心健康，不得侵害他人肖像权、名誉权、荣誉权、隐私权和个人信息权益；</w:t>
      </w:r>
    </w:p>
    <w:p w:rsidR="00D755D4" w:rsidRDefault="00D755D4" w:rsidP="00D755D4">
      <w:pPr>
        <w:pStyle w:val="a3"/>
        <w:shd w:val="clear" w:color="auto" w:fill="FFFFFF"/>
        <w:spacing w:before="30" w:beforeAutospacing="0" w:after="30" w:afterAutospacing="0"/>
        <w:ind w:firstLine="480"/>
        <w:rPr>
          <w:rFonts w:hint="eastAsia"/>
          <w:color w:val="333333"/>
        </w:rPr>
      </w:pPr>
      <w:r>
        <w:rPr>
          <w:rFonts w:hint="eastAsia"/>
          <w:color w:val="333333"/>
        </w:rPr>
        <w:t>（五）基于服务类型特点，采取有效措施，提升生成式人工智能服务的透明度，提高生成内容的准确性和可靠性。</w:t>
      </w:r>
    </w:p>
    <w:p w:rsidR="00D755D4" w:rsidRDefault="00D755D4" w:rsidP="00D755D4">
      <w:pPr>
        <w:pStyle w:val="a3"/>
        <w:shd w:val="clear" w:color="auto" w:fill="FFFFFF"/>
        <w:spacing w:before="30" w:beforeAutospacing="0" w:after="30" w:afterAutospacing="0"/>
        <w:ind w:firstLine="480"/>
        <w:rPr>
          <w:rFonts w:hint="eastAsia"/>
          <w:color w:val="333333"/>
        </w:rPr>
      </w:pPr>
    </w:p>
    <w:p w:rsidR="00D755D4" w:rsidRDefault="00D755D4" w:rsidP="00D755D4">
      <w:pPr>
        <w:pStyle w:val="a3"/>
        <w:shd w:val="clear" w:color="auto" w:fill="FFFFFF"/>
        <w:spacing w:before="30" w:beforeAutospacing="0" w:after="30" w:afterAutospacing="0"/>
        <w:jc w:val="center"/>
        <w:rPr>
          <w:rFonts w:hint="eastAsia"/>
          <w:color w:val="333333"/>
        </w:rPr>
      </w:pPr>
      <w:r>
        <w:rPr>
          <w:rFonts w:hint="eastAsia"/>
          <w:color w:val="333333"/>
        </w:rPr>
        <w:t>第二章　技术发展与治理</w:t>
      </w:r>
    </w:p>
    <w:p w:rsidR="00D755D4" w:rsidRDefault="00D755D4" w:rsidP="00D755D4">
      <w:pPr>
        <w:pStyle w:val="a3"/>
        <w:shd w:val="clear" w:color="auto" w:fill="FFFFFF"/>
        <w:spacing w:before="30" w:beforeAutospacing="0" w:after="30" w:afterAutospacing="0"/>
        <w:ind w:firstLine="480"/>
        <w:rPr>
          <w:rFonts w:hint="eastAsia"/>
          <w:color w:val="333333"/>
        </w:rPr>
      </w:pPr>
    </w:p>
    <w:p w:rsidR="00D755D4" w:rsidRDefault="00D755D4" w:rsidP="00D755D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第五条</w:t>
      </w:r>
      <w:r>
        <w:rPr>
          <w:rFonts w:hint="eastAsia"/>
          <w:color w:val="333333"/>
        </w:rPr>
        <w:t xml:space="preserve">　鼓励生成式人工智能技术在各行业、各领域的创新应用，生成积极健康、向上向善的优质内容，探索优化应用场景，构建应用生态体系。</w:t>
      </w:r>
    </w:p>
    <w:p w:rsidR="00D755D4" w:rsidRDefault="00D755D4" w:rsidP="00D755D4">
      <w:pPr>
        <w:pStyle w:val="a3"/>
        <w:shd w:val="clear" w:color="auto" w:fill="FFFFFF"/>
        <w:spacing w:before="30" w:beforeAutospacing="0" w:after="30" w:afterAutospacing="0"/>
        <w:ind w:firstLine="480"/>
        <w:rPr>
          <w:rFonts w:hint="eastAsia"/>
          <w:color w:val="333333"/>
        </w:rPr>
      </w:pPr>
      <w:r>
        <w:rPr>
          <w:rFonts w:hint="eastAsia"/>
          <w:color w:val="333333"/>
        </w:rPr>
        <w:t>支持行业组织、企业、教育和科研机构、公共文化机构、有关专业机构等在生成式人工智能技术创新、数据资源建设、转化应用、风险防范等方面开展协作。</w:t>
      </w:r>
    </w:p>
    <w:p w:rsidR="00D755D4" w:rsidRDefault="00D755D4" w:rsidP="00D755D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第六条</w:t>
      </w:r>
      <w:r>
        <w:rPr>
          <w:rFonts w:hint="eastAsia"/>
          <w:color w:val="333333"/>
        </w:rPr>
        <w:t xml:space="preserve">　鼓励生成式人工智能算法、框架、芯片及配套软件平台等基础技术的自主创新，平等互利开展国际交流与合作，参与生成式人工智能相关国际规则制定。</w:t>
      </w:r>
    </w:p>
    <w:p w:rsidR="00D755D4" w:rsidRDefault="00D755D4" w:rsidP="00D755D4">
      <w:pPr>
        <w:pStyle w:val="a3"/>
        <w:shd w:val="clear" w:color="auto" w:fill="FFFFFF"/>
        <w:spacing w:before="30" w:beforeAutospacing="0" w:after="30" w:afterAutospacing="0"/>
        <w:ind w:firstLine="480"/>
        <w:rPr>
          <w:rFonts w:hint="eastAsia"/>
          <w:color w:val="333333"/>
        </w:rPr>
      </w:pPr>
      <w:r>
        <w:rPr>
          <w:rFonts w:hint="eastAsia"/>
          <w:color w:val="333333"/>
        </w:rPr>
        <w:t>推动生成式人工智能基础设施和公共训练数据资源平台建设。促进算力资源协同共享，提升算力资源利用效能。推动公共数据分类分级有序开放，扩展高质量的公共训练数据资源。鼓励采用安全可信的芯片、软件、工具、算力和数据资源。</w:t>
      </w:r>
    </w:p>
    <w:p w:rsidR="00D755D4" w:rsidRDefault="00D755D4" w:rsidP="00D755D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第七条</w:t>
      </w:r>
      <w:r>
        <w:rPr>
          <w:rFonts w:hint="eastAsia"/>
          <w:color w:val="333333"/>
        </w:rPr>
        <w:t xml:space="preserve">　生成式人工智能服务提供者（以下称提供者）应当依法开展预训练、优化训练等训练数据处理活动，遵守以下规定：</w:t>
      </w:r>
    </w:p>
    <w:p w:rsidR="00D755D4" w:rsidRDefault="00D755D4" w:rsidP="00D755D4">
      <w:pPr>
        <w:pStyle w:val="a3"/>
        <w:shd w:val="clear" w:color="auto" w:fill="FFFFFF"/>
        <w:spacing w:before="30" w:beforeAutospacing="0" w:after="30" w:afterAutospacing="0"/>
        <w:ind w:firstLine="480"/>
        <w:rPr>
          <w:rFonts w:hint="eastAsia"/>
          <w:color w:val="333333"/>
        </w:rPr>
      </w:pPr>
      <w:r>
        <w:rPr>
          <w:rFonts w:hint="eastAsia"/>
          <w:color w:val="333333"/>
        </w:rPr>
        <w:t>（一）使用具有合法来源的数据和基础模型；</w:t>
      </w:r>
    </w:p>
    <w:p w:rsidR="00D755D4" w:rsidRDefault="00D755D4" w:rsidP="00D755D4">
      <w:pPr>
        <w:pStyle w:val="a3"/>
        <w:shd w:val="clear" w:color="auto" w:fill="FFFFFF"/>
        <w:spacing w:before="30" w:beforeAutospacing="0" w:after="30" w:afterAutospacing="0"/>
        <w:ind w:firstLine="480"/>
        <w:rPr>
          <w:rFonts w:hint="eastAsia"/>
          <w:color w:val="333333"/>
        </w:rPr>
      </w:pPr>
      <w:r>
        <w:rPr>
          <w:rFonts w:hint="eastAsia"/>
          <w:color w:val="333333"/>
        </w:rPr>
        <w:t>（二）涉及知识产权的，不得侵害他人依法享有的知识产权；</w:t>
      </w:r>
    </w:p>
    <w:p w:rsidR="00D755D4" w:rsidRDefault="00D755D4" w:rsidP="00D755D4">
      <w:pPr>
        <w:pStyle w:val="a3"/>
        <w:shd w:val="clear" w:color="auto" w:fill="FFFFFF"/>
        <w:spacing w:before="30" w:beforeAutospacing="0" w:after="30" w:afterAutospacing="0"/>
        <w:ind w:firstLine="480"/>
        <w:rPr>
          <w:rFonts w:hint="eastAsia"/>
          <w:color w:val="333333"/>
        </w:rPr>
      </w:pPr>
      <w:r>
        <w:rPr>
          <w:rFonts w:hint="eastAsia"/>
          <w:color w:val="333333"/>
        </w:rPr>
        <w:t>（三）涉及个人信息的，应当取得个人同意或者符合法律、行政法规规定的其他情形；</w:t>
      </w:r>
    </w:p>
    <w:p w:rsidR="00D755D4" w:rsidRDefault="00D755D4" w:rsidP="00D755D4">
      <w:pPr>
        <w:pStyle w:val="a3"/>
        <w:shd w:val="clear" w:color="auto" w:fill="FFFFFF"/>
        <w:spacing w:before="30" w:beforeAutospacing="0" w:after="30" w:afterAutospacing="0"/>
        <w:ind w:firstLine="480"/>
        <w:rPr>
          <w:rFonts w:hint="eastAsia"/>
          <w:color w:val="333333"/>
        </w:rPr>
      </w:pPr>
      <w:r>
        <w:rPr>
          <w:rFonts w:hint="eastAsia"/>
          <w:color w:val="333333"/>
        </w:rPr>
        <w:lastRenderedPageBreak/>
        <w:t>（四）采取有效措施提高训练数据质量，增强训练数据的真实性、准确性、客观性、多样性；</w:t>
      </w:r>
    </w:p>
    <w:p w:rsidR="00D755D4" w:rsidRDefault="00D755D4" w:rsidP="00D755D4">
      <w:pPr>
        <w:pStyle w:val="a3"/>
        <w:shd w:val="clear" w:color="auto" w:fill="FFFFFF"/>
        <w:spacing w:before="30" w:beforeAutospacing="0" w:after="30" w:afterAutospacing="0"/>
        <w:ind w:firstLine="480"/>
        <w:rPr>
          <w:rFonts w:hint="eastAsia"/>
          <w:color w:val="333333"/>
        </w:rPr>
      </w:pPr>
      <w:r>
        <w:rPr>
          <w:rFonts w:hint="eastAsia"/>
          <w:color w:val="333333"/>
        </w:rPr>
        <w:t>（五）《中华人民共和国网络安全法》、《中华人民共和国数据安全法》、《中华人民共和国个人信息保护法》等法律、行政法规的其他有关规定和有关主管部门的相关监管要求。</w:t>
      </w:r>
    </w:p>
    <w:p w:rsidR="00D755D4" w:rsidRDefault="00D755D4" w:rsidP="00D755D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第八条</w:t>
      </w:r>
      <w:r>
        <w:rPr>
          <w:rFonts w:hint="eastAsia"/>
          <w:color w:val="333333"/>
        </w:rPr>
        <w:t xml:space="preserve">　在生成式人工智能技术研发过程中进行数据标注的，提供者应当制定符合本办法要求的清晰、具体、可操作的标注规则；开展数据标注质量评估，抽样核验标注内容的准确性；对标注人员进行必要培训，提升尊法守法意识，监督指导标注人员规范开展标注工作。</w:t>
      </w:r>
    </w:p>
    <w:p w:rsidR="00D755D4" w:rsidRDefault="00D755D4" w:rsidP="00D755D4">
      <w:pPr>
        <w:pStyle w:val="a3"/>
        <w:shd w:val="clear" w:color="auto" w:fill="FFFFFF"/>
        <w:spacing w:before="30" w:beforeAutospacing="0" w:after="30" w:afterAutospacing="0"/>
        <w:ind w:firstLine="480"/>
        <w:rPr>
          <w:rFonts w:hint="eastAsia"/>
          <w:color w:val="333333"/>
        </w:rPr>
      </w:pPr>
    </w:p>
    <w:p w:rsidR="00D755D4" w:rsidRDefault="00D755D4" w:rsidP="00D755D4">
      <w:pPr>
        <w:pStyle w:val="a3"/>
        <w:shd w:val="clear" w:color="auto" w:fill="FFFFFF"/>
        <w:spacing w:before="30" w:beforeAutospacing="0" w:after="30" w:afterAutospacing="0"/>
        <w:jc w:val="center"/>
        <w:rPr>
          <w:rFonts w:hint="eastAsia"/>
          <w:color w:val="333333"/>
        </w:rPr>
      </w:pPr>
      <w:r>
        <w:rPr>
          <w:rFonts w:hint="eastAsia"/>
          <w:color w:val="333333"/>
        </w:rPr>
        <w:t>第三章　服务规范</w:t>
      </w:r>
    </w:p>
    <w:p w:rsidR="00D755D4" w:rsidRDefault="00D755D4" w:rsidP="00D755D4">
      <w:pPr>
        <w:pStyle w:val="a3"/>
        <w:shd w:val="clear" w:color="auto" w:fill="FFFFFF"/>
        <w:spacing w:before="30" w:beforeAutospacing="0" w:after="30" w:afterAutospacing="0"/>
        <w:ind w:firstLine="480"/>
        <w:rPr>
          <w:rFonts w:hint="eastAsia"/>
          <w:color w:val="333333"/>
        </w:rPr>
      </w:pPr>
    </w:p>
    <w:p w:rsidR="00D755D4" w:rsidRDefault="00D755D4" w:rsidP="00D755D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第九条</w:t>
      </w:r>
      <w:r>
        <w:rPr>
          <w:rFonts w:hint="eastAsia"/>
          <w:color w:val="333333"/>
        </w:rPr>
        <w:t xml:space="preserve">　提供者应当依法承担网络信息内容生产者责任，履行网络信息安全义务。涉及个人信息的，依法承担个人信息处理者责任，履行个人信息保护义务。</w:t>
      </w:r>
    </w:p>
    <w:p w:rsidR="00D755D4" w:rsidRDefault="00D755D4" w:rsidP="00D755D4">
      <w:pPr>
        <w:pStyle w:val="a3"/>
        <w:shd w:val="clear" w:color="auto" w:fill="FFFFFF"/>
        <w:spacing w:before="30" w:beforeAutospacing="0" w:after="30" w:afterAutospacing="0"/>
        <w:ind w:firstLine="480"/>
        <w:rPr>
          <w:rFonts w:hint="eastAsia"/>
          <w:color w:val="333333"/>
        </w:rPr>
      </w:pPr>
      <w:r>
        <w:rPr>
          <w:rFonts w:hint="eastAsia"/>
          <w:color w:val="333333"/>
        </w:rPr>
        <w:t>提供者应当与注册其服务的生成式人工智能服务使用者（以下称使用者）签订服务协议，明确双方权利义务。</w:t>
      </w:r>
    </w:p>
    <w:p w:rsidR="00D755D4" w:rsidRDefault="00D755D4" w:rsidP="00D755D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第十条</w:t>
      </w:r>
      <w:r>
        <w:rPr>
          <w:rFonts w:hint="eastAsia"/>
          <w:color w:val="333333"/>
        </w:rPr>
        <w:t xml:space="preserve">　提供者应当明确并公开其服务的适用人群、场合、用途，指导使用者科学理性认识和依法使用生成式人工智能技术，采取有效措施防范未成年人用户过度依赖或者沉迷生成式人工智能服务。</w:t>
      </w:r>
    </w:p>
    <w:p w:rsidR="00D755D4" w:rsidRDefault="00D755D4" w:rsidP="00D755D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第十一条</w:t>
      </w:r>
      <w:r>
        <w:rPr>
          <w:rFonts w:hint="eastAsia"/>
          <w:color w:val="333333"/>
        </w:rPr>
        <w:t xml:space="preserve">　提供者对使用者的输入信息和使用记录应当依法履行保护义务，不得收集非必要个人信息，不得非法留存能够识别使用者身份的输入信息和使用记录，不得非法向他人提供使用者的输入信息和使用记录。</w:t>
      </w:r>
    </w:p>
    <w:p w:rsidR="00D755D4" w:rsidRDefault="00D755D4" w:rsidP="00D755D4">
      <w:pPr>
        <w:pStyle w:val="a3"/>
        <w:shd w:val="clear" w:color="auto" w:fill="FFFFFF"/>
        <w:spacing w:before="30" w:beforeAutospacing="0" w:after="30" w:afterAutospacing="0"/>
        <w:ind w:firstLine="480"/>
        <w:rPr>
          <w:rFonts w:hint="eastAsia"/>
          <w:color w:val="333333"/>
        </w:rPr>
      </w:pPr>
      <w:r>
        <w:rPr>
          <w:rFonts w:hint="eastAsia"/>
          <w:color w:val="333333"/>
        </w:rPr>
        <w:t>提供者应当依法及时受理和处理个人关于查阅、复制、更正、补充、删除其个人信息等的请求。</w:t>
      </w:r>
    </w:p>
    <w:p w:rsidR="00D755D4" w:rsidRDefault="00D755D4" w:rsidP="00D755D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第十二条</w:t>
      </w:r>
      <w:r>
        <w:rPr>
          <w:rFonts w:hint="eastAsia"/>
          <w:color w:val="333333"/>
        </w:rPr>
        <w:t xml:space="preserve">　提供者应当按照《互联网信息服务深度合成管理规定》对图片、视频等生成内容进行标识。</w:t>
      </w:r>
    </w:p>
    <w:p w:rsidR="00D755D4" w:rsidRDefault="00D755D4" w:rsidP="00D755D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第十三条</w:t>
      </w:r>
      <w:r>
        <w:rPr>
          <w:rFonts w:hint="eastAsia"/>
          <w:color w:val="333333"/>
        </w:rPr>
        <w:t xml:space="preserve">　提供者应当在其服务过程中，提供安全、稳定、持续的服务，保障用户正常使用。</w:t>
      </w:r>
    </w:p>
    <w:p w:rsidR="00D755D4" w:rsidRDefault="00D755D4" w:rsidP="00D755D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第十四条</w:t>
      </w:r>
      <w:r>
        <w:rPr>
          <w:rFonts w:hint="eastAsia"/>
          <w:color w:val="333333"/>
        </w:rPr>
        <w:t xml:space="preserve">　提供者发现违法内容的，应当及时采取停止生成、停止传输、消除等处置措施，采取模型优化训练等措施进行整改，并向有关主管部门报告。</w:t>
      </w:r>
    </w:p>
    <w:p w:rsidR="00D755D4" w:rsidRDefault="00D755D4" w:rsidP="00D755D4">
      <w:pPr>
        <w:pStyle w:val="a3"/>
        <w:shd w:val="clear" w:color="auto" w:fill="FFFFFF"/>
        <w:spacing w:before="30" w:beforeAutospacing="0" w:after="30" w:afterAutospacing="0"/>
        <w:ind w:firstLine="480"/>
        <w:rPr>
          <w:rFonts w:hint="eastAsia"/>
          <w:color w:val="333333"/>
        </w:rPr>
      </w:pPr>
      <w:r>
        <w:rPr>
          <w:rFonts w:hint="eastAsia"/>
          <w:color w:val="333333"/>
        </w:rPr>
        <w:t>提供者发现使用者利用生成式人工智能服务从事违法活动的，应当依法依约采取警示、限制功能、暂停或者终止向其提供服务等处置措施，保存有关记录，并向有关主管部门报告。</w:t>
      </w:r>
    </w:p>
    <w:p w:rsidR="00D755D4" w:rsidRDefault="00D755D4" w:rsidP="00D755D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第十五条</w:t>
      </w:r>
      <w:r>
        <w:rPr>
          <w:rFonts w:hint="eastAsia"/>
          <w:color w:val="333333"/>
        </w:rPr>
        <w:t xml:space="preserve">　提供者应当建立健全投诉、举报机制，设置便捷的投诉、举报入口，公布处理流程和反馈时限，及时受理、处理公众投诉举报并反馈处理结果。</w:t>
      </w:r>
    </w:p>
    <w:p w:rsidR="00D755D4" w:rsidRDefault="00D755D4" w:rsidP="00D755D4">
      <w:pPr>
        <w:pStyle w:val="a3"/>
        <w:shd w:val="clear" w:color="auto" w:fill="FFFFFF"/>
        <w:spacing w:before="30" w:beforeAutospacing="0" w:after="30" w:afterAutospacing="0"/>
        <w:ind w:firstLine="480"/>
        <w:rPr>
          <w:rFonts w:hint="eastAsia"/>
          <w:color w:val="333333"/>
        </w:rPr>
      </w:pPr>
    </w:p>
    <w:p w:rsidR="00D755D4" w:rsidRDefault="00D755D4" w:rsidP="00D755D4">
      <w:pPr>
        <w:pStyle w:val="a3"/>
        <w:shd w:val="clear" w:color="auto" w:fill="FFFFFF"/>
        <w:spacing w:before="30" w:beforeAutospacing="0" w:after="30" w:afterAutospacing="0"/>
        <w:jc w:val="center"/>
        <w:rPr>
          <w:rFonts w:hint="eastAsia"/>
          <w:color w:val="333333"/>
        </w:rPr>
      </w:pPr>
      <w:r>
        <w:rPr>
          <w:rFonts w:hint="eastAsia"/>
          <w:color w:val="333333"/>
        </w:rPr>
        <w:t>第四章　监督检查和法律责任</w:t>
      </w:r>
    </w:p>
    <w:p w:rsidR="00D755D4" w:rsidRDefault="00D755D4" w:rsidP="00D755D4">
      <w:pPr>
        <w:pStyle w:val="a3"/>
        <w:shd w:val="clear" w:color="auto" w:fill="FFFFFF"/>
        <w:spacing w:before="30" w:beforeAutospacing="0" w:after="30" w:afterAutospacing="0"/>
        <w:ind w:firstLine="480"/>
        <w:rPr>
          <w:rFonts w:hint="eastAsia"/>
          <w:color w:val="333333"/>
        </w:rPr>
      </w:pPr>
    </w:p>
    <w:p w:rsidR="00D755D4" w:rsidRDefault="00D755D4" w:rsidP="00D755D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第十六条</w:t>
      </w:r>
      <w:r>
        <w:rPr>
          <w:rFonts w:hint="eastAsia"/>
          <w:color w:val="333333"/>
        </w:rPr>
        <w:t xml:space="preserve">　网信、发展改革、教育、科技、工业和信息化、公安、广播电视、新闻出版等部门，依据各自职责依法加强对生成式人工智能服务的管理。</w:t>
      </w:r>
    </w:p>
    <w:p w:rsidR="00D755D4" w:rsidRDefault="00D755D4" w:rsidP="00D755D4">
      <w:pPr>
        <w:pStyle w:val="a3"/>
        <w:shd w:val="clear" w:color="auto" w:fill="FFFFFF"/>
        <w:spacing w:before="30" w:beforeAutospacing="0" w:after="30" w:afterAutospacing="0"/>
        <w:ind w:firstLine="480"/>
        <w:rPr>
          <w:rFonts w:hint="eastAsia"/>
          <w:color w:val="333333"/>
        </w:rPr>
      </w:pPr>
      <w:r>
        <w:rPr>
          <w:rFonts w:hint="eastAsia"/>
          <w:color w:val="333333"/>
        </w:rPr>
        <w:lastRenderedPageBreak/>
        <w:t>国家有关主管部门针对生成式人工智能技术特点及其在有关行业和领域的服务应用，完善与创新发展相适应的科学监管方式，制定相应的分类分级监管规则或者指引。</w:t>
      </w:r>
    </w:p>
    <w:p w:rsidR="00D755D4" w:rsidRDefault="00D755D4" w:rsidP="00D755D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第十七条</w:t>
      </w:r>
      <w:r>
        <w:rPr>
          <w:rFonts w:hint="eastAsia"/>
          <w:color w:val="333333"/>
        </w:rPr>
        <w:t xml:space="preserve">　提供具有舆论属性或者社会动员能力的生成式人工智能服务的，应当按照国家有关规定开展安全评估，并按照《互联网信息服务算法推荐管理规定》履行算法备案和变更、注销备案手续。</w:t>
      </w:r>
    </w:p>
    <w:p w:rsidR="00D755D4" w:rsidRDefault="00D755D4" w:rsidP="00D755D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第十八条</w:t>
      </w:r>
      <w:r>
        <w:rPr>
          <w:rFonts w:hint="eastAsia"/>
          <w:color w:val="333333"/>
        </w:rPr>
        <w:t xml:space="preserve">　使用者发现生成式人工智能服务不符合法律、行政法规和本办法规定的，有权向有关主管部门投诉、举报。</w:t>
      </w:r>
    </w:p>
    <w:p w:rsidR="00D755D4" w:rsidRDefault="00D755D4" w:rsidP="00D755D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第十九条</w:t>
      </w:r>
      <w:r>
        <w:rPr>
          <w:rFonts w:hint="eastAsia"/>
          <w:color w:val="333333"/>
        </w:rPr>
        <w:t xml:space="preserve">　有关主管部门依据职责对生成式人工智能服务开展监督检查，提供者应当依法予以配合，按要求对训练数据来源、规模、类型、标注规则、算法机制机理等予以说明，并提供必要的技术、数据等支持和协助。</w:t>
      </w:r>
    </w:p>
    <w:p w:rsidR="00D755D4" w:rsidRDefault="00D755D4" w:rsidP="00D755D4">
      <w:pPr>
        <w:pStyle w:val="a3"/>
        <w:shd w:val="clear" w:color="auto" w:fill="FFFFFF"/>
        <w:spacing w:before="30" w:beforeAutospacing="0" w:after="30" w:afterAutospacing="0"/>
        <w:ind w:firstLine="480"/>
        <w:rPr>
          <w:rFonts w:hint="eastAsia"/>
          <w:color w:val="333333"/>
        </w:rPr>
      </w:pPr>
      <w:r>
        <w:rPr>
          <w:rFonts w:hint="eastAsia"/>
          <w:color w:val="333333"/>
        </w:rPr>
        <w:t>参与生成式人工智能服务安全评估和监督检查的相关机构和人员对在履行职责中知悉的国家秘密、商业秘密、个人隐私和个人信息应当依法予以保密，不得泄露或者非法向他人提供。</w:t>
      </w:r>
    </w:p>
    <w:p w:rsidR="00D755D4" w:rsidRDefault="00D755D4" w:rsidP="00D755D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第二十条</w:t>
      </w:r>
      <w:r>
        <w:rPr>
          <w:rFonts w:hint="eastAsia"/>
          <w:color w:val="333333"/>
        </w:rPr>
        <w:t xml:space="preserve">　对来源于中华人民共和国境外向境内提供生成式人工智能服务不符合法律、行政法规和本办法规定的，国家网信部门应当通知有关机构采取技术措施和其他必要措施予以处置。</w:t>
      </w:r>
    </w:p>
    <w:p w:rsidR="00D755D4" w:rsidRDefault="00D755D4" w:rsidP="00D755D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第二十一条</w:t>
      </w:r>
      <w:r>
        <w:rPr>
          <w:rFonts w:hint="eastAsia"/>
          <w:color w:val="333333"/>
        </w:rPr>
        <w:t xml:space="preserve">　提供者违反本办法规定的，由有关主管部门依照《中华人民共和国网络安全法》、《中华人民共和国数据安全法》、《中华人民共和国个人信息保护法》、《中华人民共和国科学技术进步法》等法律、行政法规的规定予以处罚；法律、行政法规没有规定的，由有关主管部门依据职责予以警告、通报批评，责令限期改正；拒不改正或者情节严重的，责令暂停提供相关服务。</w:t>
      </w:r>
    </w:p>
    <w:p w:rsidR="00D755D4" w:rsidRDefault="00D755D4" w:rsidP="00D755D4">
      <w:pPr>
        <w:pStyle w:val="a3"/>
        <w:shd w:val="clear" w:color="auto" w:fill="FFFFFF"/>
        <w:spacing w:before="30" w:beforeAutospacing="0" w:after="30" w:afterAutospacing="0"/>
        <w:ind w:firstLine="480"/>
        <w:rPr>
          <w:rFonts w:hint="eastAsia"/>
          <w:color w:val="333333"/>
        </w:rPr>
      </w:pPr>
      <w:r>
        <w:rPr>
          <w:rFonts w:hint="eastAsia"/>
          <w:color w:val="333333"/>
        </w:rPr>
        <w:t>构成违反治安管理行为的，依法给予治安管理处罚；构成犯罪的，依法追究刑事责任。</w:t>
      </w:r>
    </w:p>
    <w:p w:rsidR="00D755D4" w:rsidRDefault="00D755D4" w:rsidP="00D755D4">
      <w:pPr>
        <w:pStyle w:val="a3"/>
        <w:shd w:val="clear" w:color="auto" w:fill="FFFFFF"/>
        <w:spacing w:before="30" w:beforeAutospacing="0" w:after="30" w:afterAutospacing="0"/>
        <w:ind w:firstLine="480"/>
        <w:rPr>
          <w:rFonts w:hint="eastAsia"/>
          <w:color w:val="333333"/>
        </w:rPr>
      </w:pPr>
    </w:p>
    <w:p w:rsidR="00D755D4" w:rsidRDefault="00D755D4" w:rsidP="00D755D4">
      <w:pPr>
        <w:pStyle w:val="a3"/>
        <w:shd w:val="clear" w:color="auto" w:fill="FFFFFF"/>
        <w:spacing w:before="30" w:beforeAutospacing="0" w:after="30" w:afterAutospacing="0"/>
        <w:jc w:val="center"/>
        <w:rPr>
          <w:rFonts w:hint="eastAsia"/>
          <w:color w:val="333333"/>
        </w:rPr>
      </w:pPr>
      <w:r>
        <w:rPr>
          <w:rFonts w:hint="eastAsia"/>
          <w:color w:val="333333"/>
        </w:rPr>
        <w:t>第五章　附　　则</w:t>
      </w:r>
    </w:p>
    <w:p w:rsidR="00D755D4" w:rsidRDefault="00D755D4" w:rsidP="00D755D4">
      <w:pPr>
        <w:pStyle w:val="a3"/>
        <w:shd w:val="clear" w:color="auto" w:fill="FFFFFF"/>
        <w:spacing w:before="30" w:beforeAutospacing="0" w:after="30" w:afterAutospacing="0"/>
        <w:ind w:firstLine="480"/>
        <w:rPr>
          <w:rFonts w:hint="eastAsia"/>
          <w:color w:val="333333"/>
        </w:rPr>
      </w:pPr>
    </w:p>
    <w:p w:rsidR="00D755D4" w:rsidRDefault="00D755D4" w:rsidP="00D755D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第二十二条</w:t>
      </w:r>
      <w:r>
        <w:rPr>
          <w:rFonts w:hint="eastAsia"/>
          <w:color w:val="333333"/>
        </w:rPr>
        <w:t xml:space="preserve">　本办法下列用语的含义是：</w:t>
      </w:r>
    </w:p>
    <w:p w:rsidR="00D755D4" w:rsidRDefault="00D755D4" w:rsidP="00D755D4">
      <w:pPr>
        <w:pStyle w:val="a3"/>
        <w:shd w:val="clear" w:color="auto" w:fill="FFFFFF"/>
        <w:spacing w:before="30" w:beforeAutospacing="0" w:after="30" w:afterAutospacing="0"/>
        <w:ind w:firstLine="480"/>
        <w:rPr>
          <w:rFonts w:hint="eastAsia"/>
          <w:color w:val="333333"/>
        </w:rPr>
      </w:pPr>
      <w:r>
        <w:rPr>
          <w:rFonts w:hint="eastAsia"/>
          <w:color w:val="333333"/>
        </w:rPr>
        <w:t>（一）生成式人工智能技术，是指具有文本、图片、音频、视频等内容生成能力的模型及相关技术。</w:t>
      </w:r>
    </w:p>
    <w:p w:rsidR="00D755D4" w:rsidRDefault="00D755D4" w:rsidP="00D755D4">
      <w:pPr>
        <w:pStyle w:val="a3"/>
        <w:shd w:val="clear" w:color="auto" w:fill="FFFFFF"/>
        <w:spacing w:before="30" w:beforeAutospacing="0" w:after="30" w:afterAutospacing="0"/>
        <w:ind w:firstLine="480"/>
        <w:rPr>
          <w:rFonts w:hint="eastAsia"/>
          <w:color w:val="333333"/>
        </w:rPr>
      </w:pPr>
      <w:r>
        <w:rPr>
          <w:rFonts w:hint="eastAsia"/>
          <w:color w:val="333333"/>
        </w:rPr>
        <w:t>（二）生成式人工智能服务提供者，是指利用生成式人工智能技术提供生成式人工智能服务（包括通过提供可编程接口等方式提供生成式人工智能服务）的组织、个人。</w:t>
      </w:r>
    </w:p>
    <w:p w:rsidR="00D755D4" w:rsidRDefault="00D755D4" w:rsidP="00D755D4">
      <w:pPr>
        <w:pStyle w:val="a3"/>
        <w:shd w:val="clear" w:color="auto" w:fill="FFFFFF"/>
        <w:spacing w:before="30" w:beforeAutospacing="0" w:after="30" w:afterAutospacing="0"/>
        <w:ind w:firstLine="480"/>
        <w:rPr>
          <w:rFonts w:hint="eastAsia"/>
          <w:color w:val="333333"/>
        </w:rPr>
      </w:pPr>
      <w:r>
        <w:rPr>
          <w:rFonts w:hint="eastAsia"/>
          <w:color w:val="333333"/>
        </w:rPr>
        <w:t>（三）生成式人工智能服务使用者，是指使用生成式人工智能服务生成内容的组织、个人。</w:t>
      </w:r>
    </w:p>
    <w:p w:rsidR="00D755D4" w:rsidRDefault="00D755D4" w:rsidP="00D755D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第二十三条</w:t>
      </w:r>
      <w:r>
        <w:rPr>
          <w:rFonts w:hint="eastAsia"/>
          <w:color w:val="333333"/>
        </w:rPr>
        <w:t xml:space="preserve">　法律、行政法规规定提供生成式人工智能服务应当取得相关行政许可的，提供者应当依法取得许可。</w:t>
      </w:r>
    </w:p>
    <w:p w:rsidR="00D755D4" w:rsidRDefault="00D755D4" w:rsidP="00D755D4">
      <w:pPr>
        <w:pStyle w:val="a3"/>
        <w:shd w:val="clear" w:color="auto" w:fill="FFFFFF"/>
        <w:spacing w:before="30" w:beforeAutospacing="0" w:after="30" w:afterAutospacing="0"/>
        <w:ind w:firstLine="480"/>
        <w:rPr>
          <w:rFonts w:hint="eastAsia"/>
          <w:color w:val="333333"/>
        </w:rPr>
      </w:pPr>
      <w:r>
        <w:rPr>
          <w:rFonts w:hint="eastAsia"/>
          <w:color w:val="333333"/>
        </w:rPr>
        <w:t>外商投资生成式人工智能服务，应当符合外商投资相关法律、行政法规的规定。</w:t>
      </w:r>
    </w:p>
    <w:p w:rsidR="00D755D4" w:rsidRDefault="00D755D4" w:rsidP="00D755D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第二十四条</w:t>
      </w:r>
      <w:r>
        <w:rPr>
          <w:rFonts w:hint="eastAsia"/>
          <w:color w:val="333333"/>
        </w:rPr>
        <w:t xml:space="preserve">　本办法自2023年8月15日起施行。</w:t>
      </w:r>
    </w:p>
    <w:p w:rsidR="003D64E9" w:rsidRPr="00D755D4" w:rsidRDefault="00D755D4"/>
    <w:sectPr w:rsidR="003D64E9" w:rsidRPr="00D755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042"/>
    <w:rsid w:val="00022042"/>
    <w:rsid w:val="00914F35"/>
    <w:rsid w:val="00D755D4"/>
    <w:rsid w:val="00FC3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9BB51-22C6-4C54-844D-6F698E52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55D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755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534</Words>
  <Characters>3046</Characters>
  <Application>Microsoft Office Word</Application>
  <DocSecurity>0</DocSecurity>
  <Lines>25</Lines>
  <Paragraphs>7</Paragraphs>
  <ScaleCrop>false</ScaleCrop>
  <Company/>
  <LinksUpToDate>false</LinksUpToDate>
  <CharactersWithSpaces>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 </dc:creator>
  <cp:keywords/>
  <dc:description/>
  <cp:lastModifiedBy>lz </cp:lastModifiedBy>
  <cp:revision>2</cp:revision>
  <dcterms:created xsi:type="dcterms:W3CDTF">2023-11-29T02:33:00Z</dcterms:created>
  <dcterms:modified xsi:type="dcterms:W3CDTF">2023-11-29T02:34:00Z</dcterms:modified>
</cp:coreProperties>
</file>